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hAnsi="Times New Roman"/>
          <w:sz w:val="28"/>
        </w:rPr>
      </w:pPr>
      <w:r>
        <w:rPr>
          <w:rFonts w:hint="eastAsia" w:hAnsi="Times New Roman"/>
          <w:b/>
          <w:sz w:val="28"/>
        </w:rPr>
        <w:t>附件1：</w:t>
      </w:r>
      <w:r>
        <w:rPr>
          <w:rFonts w:hint="eastAsia" w:hAnsi="Times New Roman"/>
          <w:sz w:val="28"/>
        </w:rPr>
        <w:t xml:space="preserve">     </w:t>
      </w:r>
    </w:p>
    <w:p>
      <w:pPr>
        <w:spacing w:line="560" w:lineRule="exact"/>
        <w:jc w:val="center"/>
        <w:rPr>
          <w:rFonts w:hint="eastAsia" w:hAnsi="Times New Roman"/>
          <w:b/>
          <w:sz w:val="32"/>
        </w:rPr>
      </w:pPr>
      <w:r>
        <w:rPr>
          <w:rFonts w:hint="eastAsia" w:hAnsi="Times New Roman"/>
          <w:b/>
          <w:sz w:val="32"/>
        </w:rPr>
        <w:t>模拟应急演练评分细则</w:t>
      </w:r>
    </w:p>
    <w:tbl>
      <w:tblPr>
        <w:tblStyle w:val="2"/>
        <w:tblW w:w="0" w:type="auto"/>
        <w:tblInd w:w="-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6"/>
        <w:gridCol w:w="1843"/>
        <w:gridCol w:w="4394"/>
        <w:gridCol w:w="10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hAnsi="Times New Roman"/>
                <w:b/>
                <w:sz w:val="28"/>
              </w:rPr>
            </w:pPr>
            <w:r>
              <w:rPr>
                <w:rFonts w:hint="eastAsia" w:hAnsi="Times New Roman"/>
                <w:b/>
                <w:sz w:val="28"/>
              </w:rPr>
              <w:t>项 目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hAnsi="Times New Roman"/>
                <w:b/>
                <w:sz w:val="28"/>
              </w:rPr>
            </w:pPr>
            <w:r>
              <w:rPr>
                <w:rFonts w:hint="eastAsia" w:hAnsi="Times New Roman"/>
                <w:b/>
                <w:sz w:val="28"/>
              </w:rPr>
              <w:t>竞赛方式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hAnsi="Times New Roman"/>
                <w:b/>
                <w:sz w:val="28"/>
              </w:rPr>
            </w:pPr>
            <w:r>
              <w:rPr>
                <w:rFonts w:hint="eastAsia" w:hAnsi="Times New Roman"/>
                <w:b/>
                <w:sz w:val="28"/>
              </w:rPr>
              <w:t>评比要素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hAnsi="Times New Roman"/>
                <w:b/>
                <w:sz w:val="28"/>
              </w:rPr>
            </w:pPr>
            <w:r>
              <w:rPr>
                <w:rFonts w:hint="eastAsia" w:hAnsi="Times New Roman"/>
                <w:b/>
                <w:sz w:val="28"/>
              </w:rPr>
              <w:t>得 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1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第一项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模拟报警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口述：要求吐字清晰、普通话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1．“校园1</w:t>
            </w:r>
            <w:r>
              <w:rPr>
                <w:rFonts w:ascii="仿宋" w:hAnsi="仿宋" w:eastAsia="仿宋"/>
                <w:sz w:val="24"/>
              </w:rPr>
              <w:t>19</w:t>
            </w:r>
            <w:r>
              <w:rPr>
                <w:rFonts w:hint="eastAsia" w:ascii="仿宋" w:hAnsi="仿宋" w:eastAsia="仿宋"/>
                <w:sz w:val="24"/>
              </w:rPr>
              <w:t>”吗?(86178119)（5分）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2．单位名称、地理位置（10分）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3．着火部位、火灾性质（杂物、油锅、电器、化学药品等）（5分）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4．有无人员被困，请求帮助（10分）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3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第二项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消防员着装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建议：175公分、标准体重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着装规范（衣服、裤子，帽子、手套必须穿戴整齐，鞋子不做要求）（20分）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第三项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铺设水带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水带充分展开并连接（10分）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8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第四项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规范灭火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规范使用灭火器对火势进行控制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1.上下摇晃（10分）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2.拔插销（10分）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3.对准火源根部按压把（10分）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4.完成灭火（10）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3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合  计</w:t>
            </w:r>
          </w:p>
        </w:tc>
        <w:tc>
          <w:tcPr>
            <w:tcW w:w="5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</w:tbl>
    <w:p>
      <w:pPr>
        <w:spacing w:line="560" w:lineRule="exact"/>
        <w:rPr>
          <w:rFonts w:hint="eastAsia" w:hAnsi="Times New Roman"/>
          <w:sz w:val="28"/>
        </w:rPr>
      </w:pPr>
      <w:r>
        <w:rPr>
          <w:rFonts w:hint="eastAsia" w:hAnsi="Times New Roman"/>
          <w:b/>
          <w:sz w:val="28"/>
        </w:rPr>
        <w:t>评比办法</w:t>
      </w:r>
      <w:r>
        <w:rPr>
          <w:rFonts w:hint="eastAsia" w:hAnsi="Times New Roman"/>
          <w:sz w:val="28"/>
        </w:rPr>
        <w:t>：</w:t>
      </w:r>
    </w:p>
    <w:p>
      <w:pPr>
        <w:spacing w:line="560" w:lineRule="exact"/>
        <w:ind w:firstLine="420"/>
        <w:rPr>
          <w:rFonts w:hint="eastAsia" w:ascii="仿宋" w:hAnsi="Times New Roman" w:eastAsia="仿宋"/>
          <w:sz w:val="24"/>
        </w:rPr>
      </w:pPr>
      <w:r>
        <w:rPr>
          <w:rFonts w:hint="eastAsia" w:ascii="仿宋" w:hAnsi="Times New Roman" w:eastAsia="仿宋"/>
          <w:sz w:val="24"/>
        </w:rPr>
        <w:t>为保证比赛公平、公正，充分体现竞赛精神，本次比赛对四个项目总分和总完成时间分别进行排名，最后对名次进行累加，数值越小，名次越高。</w:t>
      </w:r>
    </w:p>
    <w:p>
      <w:pPr>
        <w:spacing w:line="560" w:lineRule="exact"/>
        <w:ind w:firstLine="420"/>
        <w:rPr>
          <w:rFonts w:hint="eastAsia" w:ascii="仿宋" w:hAnsi="Times New Roman" w:eastAsia="仿宋"/>
          <w:sz w:val="24"/>
        </w:rPr>
      </w:pPr>
    </w:p>
    <w:p>
      <w:pPr>
        <w:spacing w:line="560" w:lineRule="exact"/>
        <w:ind w:firstLine="420"/>
        <w:rPr>
          <w:rFonts w:hint="eastAsia" w:ascii="仿宋" w:hAnsi="Times New Roman" w:eastAsia="仿宋"/>
          <w:sz w:val="24"/>
        </w:rPr>
      </w:pPr>
    </w:p>
    <w:p>
      <w:pPr>
        <w:spacing w:line="560" w:lineRule="exact"/>
        <w:ind w:firstLine="420"/>
        <w:rPr>
          <w:rFonts w:hint="eastAsia" w:ascii="仿宋" w:hAnsi="Times New Roman" w:eastAsia="仿宋"/>
          <w:sz w:val="24"/>
        </w:rPr>
      </w:pPr>
    </w:p>
    <w:p>
      <w:pPr>
        <w:spacing w:line="560" w:lineRule="exact"/>
        <w:ind w:firstLine="420"/>
        <w:rPr>
          <w:rFonts w:hint="eastAsia" w:ascii="仿宋" w:hAnsi="Times New Roman" w:eastAsia="仿宋"/>
          <w:sz w:val="24"/>
        </w:rPr>
      </w:pPr>
      <w:bookmarkStart w:id="0" w:name="_GoBack"/>
      <w:bookmarkEnd w:id="0"/>
    </w:p>
    <w:p>
      <w:pPr>
        <w:spacing w:line="560" w:lineRule="exact"/>
        <w:ind w:firstLine="420"/>
        <w:rPr>
          <w:rFonts w:hint="eastAsia" w:ascii="仿宋" w:hAnsi="Times New Roman" w:eastAsia="仿宋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3F4F5C"/>
    <w:rsid w:val="7E3F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宋体" w:eastAsia="宋体" w:cs="宋体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2021-11-05T08:33:00Z</dcterms:created>
  <dc:creator>一支部</dc:creator>
  <cp:lastModifiedBy>一支部</cp:lastModifiedBy>
  <dcterms:modified xsi:type="dcterms:W3CDTF">2021-11-05T08:34:10Z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514DBA83BD4C4920A7A84ED03EB5475B</vt:lpwstr>
  </property>
</Properties>
</file>